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DA2" w:rsidRDefault="00235DA2" w:rsidP="00235DA2"/>
    <w:p w:rsidR="00235DA2" w:rsidRPr="00235DA2" w:rsidRDefault="00235DA2" w:rsidP="00235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A2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  <w:proofErr w:type="gramStart"/>
      <w:r w:rsidRPr="00235DA2">
        <w:rPr>
          <w:rFonts w:ascii="Times New Roman" w:hAnsi="Times New Roman" w:cs="Times New Roman"/>
          <w:b/>
          <w:sz w:val="28"/>
          <w:szCs w:val="28"/>
        </w:rPr>
        <w:t>ИЗО</w:t>
      </w:r>
      <w:proofErr w:type="gramEnd"/>
      <w:r w:rsidRPr="00235DA2">
        <w:rPr>
          <w:rFonts w:ascii="Times New Roman" w:hAnsi="Times New Roman" w:cs="Times New Roman"/>
          <w:b/>
          <w:sz w:val="28"/>
          <w:szCs w:val="28"/>
        </w:rPr>
        <w:t xml:space="preserve"> в 5 классе по ФГОС 2015-2016 учебный год</w:t>
      </w:r>
    </w:p>
    <w:tbl>
      <w:tblPr>
        <w:tblStyle w:val="a3"/>
        <w:tblW w:w="15228" w:type="dxa"/>
        <w:tblLayout w:type="fixed"/>
        <w:tblLook w:val="04A0"/>
      </w:tblPr>
      <w:tblGrid>
        <w:gridCol w:w="499"/>
        <w:gridCol w:w="1728"/>
        <w:gridCol w:w="724"/>
        <w:gridCol w:w="66"/>
        <w:gridCol w:w="680"/>
        <w:gridCol w:w="97"/>
        <w:gridCol w:w="709"/>
        <w:gridCol w:w="3827"/>
        <w:gridCol w:w="3685"/>
        <w:gridCol w:w="2410"/>
        <w:gridCol w:w="803"/>
      </w:tblGrid>
      <w:tr w:rsidR="00DB7225" w:rsidTr="00DB7225">
        <w:trPr>
          <w:trHeight w:val="405"/>
        </w:trPr>
        <w:tc>
          <w:tcPr>
            <w:tcW w:w="499" w:type="dxa"/>
            <w:vMerge w:val="restart"/>
          </w:tcPr>
          <w:p w:rsidR="00DB7225" w:rsidRDefault="00DB7225" w:rsidP="008068B9">
            <w:pPr>
              <w:shd w:val="clear" w:color="auto" w:fill="FFFFFF"/>
              <w:ind w:left="91"/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28" w:type="dxa"/>
            <w:vMerge w:val="restart"/>
          </w:tcPr>
          <w:p w:rsidR="00DB7225" w:rsidRDefault="00DB7225" w:rsidP="008068B9">
            <w:pPr>
              <w:shd w:val="clear" w:color="auto" w:fill="FFFFFF"/>
              <w:spacing w:line="269" w:lineRule="exact"/>
              <w:ind w:left="106"/>
            </w:pPr>
            <w:r>
              <w:rPr>
                <w:b/>
                <w:bCs/>
                <w:spacing w:val="-2"/>
                <w:sz w:val="24"/>
                <w:szCs w:val="24"/>
              </w:rPr>
              <w:t>Наименование</w:t>
            </w:r>
          </w:p>
          <w:p w:rsidR="00DB7225" w:rsidRDefault="00DB7225" w:rsidP="008068B9">
            <w:pPr>
              <w:shd w:val="clear" w:color="auto" w:fill="FFFFFF"/>
              <w:spacing w:line="269" w:lineRule="exact"/>
              <w:ind w:left="106"/>
            </w:pPr>
            <w:r>
              <w:rPr>
                <w:b/>
                <w:bCs/>
                <w:spacing w:val="-3"/>
                <w:sz w:val="24"/>
                <w:szCs w:val="24"/>
              </w:rPr>
              <w:t>разделов и тем</w:t>
            </w:r>
          </w:p>
          <w:p w:rsidR="00DB7225" w:rsidRDefault="00DB7225" w:rsidP="008068B9">
            <w:pPr>
              <w:shd w:val="clear" w:color="auto" w:fill="FFFFFF"/>
              <w:spacing w:line="269" w:lineRule="exact"/>
              <w:ind w:left="106"/>
            </w:pPr>
            <w:r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790" w:type="dxa"/>
            <w:gridSpan w:val="2"/>
            <w:vMerge w:val="restart"/>
          </w:tcPr>
          <w:p w:rsidR="00DB7225" w:rsidRDefault="00DB7225" w:rsidP="008068B9">
            <w:pPr>
              <w:shd w:val="clear" w:color="auto" w:fill="FFFFFF"/>
              <w:spacing w:line="269" w:lineRule="exact"/>
              <w:ind w:left="67" w:right="77"/>
            </w:pPr>
            <w:r>
              <w:rPr>
                <w:b/>
                <w:bCs/>
                <w:sz w:val="24"/>
                <w:szCs w:val="24"/>
              </w:rPr>
              <w:t xml:space="preserve">Кол-во </w:t>
            </w:r>
            <w:r>
              <w:rPr>
                <w:b/>
                <w:bCs/>
                <w:spacing w:val="-7"/>
                <w:sz w:val="24"/>
                <w:szCs w:val="24"/>
              </w:rPr>
              <w:t>часов</w:t>
            </w:r>
          </w:p>
        </w:tc>
        <w:tc>
          <w:tcPr>
            <w:tcW w:w="1486" w:type="dxa"/>
            <w:gridSpan w:val="3"/>
            <w:tcBorders>
              <w:bottom w:val="single" w:sz="4" w:space="0" w:color="auto"/>
            </w:tcBorders>
          </w:tcPr>
          <w:p w:rsidR="00DB7225" w:rsidRDefault="00DB7225" w:rsidP="00DB7225">
            <w:pPr>
              <w:shd w:val="clear" w:color="auto" w:fill="FFFFFF"/>
              <w:spacing w:line="326" w:lineRule="exact"/>
              <w:ind w:left="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827" w:type="dxa"/>
            <w:vMerge w:val="restart"/>
          </w:tcPr>
          <w:p w:rsidR="00DB7225" w:rsidRDefault="00DB7225" w:rsidP="008068B9">
            <w:pPr>
              <w:shd w:val="clear" w:color="auto" w:fill="FFFFFF"/>
              <w:spacing w:line="326" w:lineRule="exact"/>
              <w:ind w:left="29"/>
            </w:pPr>
            <w:r>
              <w:rPr>
                <w:b/>
                <w:bCs/>
                <w:sz w:val="24"/>
                <w:szCs w:val="24"/>
              </w:rPr>
              <w:t>Основные виды учебной деятельности (УУД)</w:t>
            </w:r>
          </w:p>
          <w:p w:rsidR="00DB7225" w:rsidRDefault="00DB7225" w:rsidP="008068B9">
            <w:pPr>
              <w:shd w:val="clear" w:color="auto" w:fill="FFFFFF"/>
              <w:spacing w:line="269" w:lineRule="exact"/>
              <w:ind w:left="19" w:right="182"/>
            </w:pPr>
          </w:p>
        </w:tc>
        <w:tc>
          <w:tcPr>
            <w:tcW w:w="3685" w:type="dxa"/>
            <w:vMerge w:val="restart"/>
          </w:tcPr>
          <w:p w:rsidR="00DB7225" w:rsidRDefault="00DB7225" w:rsidP="008068B9">
            <w:pPr>
              <w:shd w:val="clear" w:color="auto" w:fill="FFFFFF"/>
              <w:spacing w:line="269" w:lineRule="exact"/>
              <w:ind w:left="24" w:right="24"/>
            </w:pPr>
            <w:r>
              <w:rPr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vMerge w:val="restart"/>
          </w:tcPr>
          <w:p w:rsidR="00DB7225" w:rsidRDefault="00DB7225" w:rsidP="008068B9">
            <w:pPr>
              <w:shd w:val="clear" w:color="auto" w:fill="FFFFFF"/>
              <w:spacing w:line="269" w:lineRule="exact"/>
              <w:ind w:right="533"/>
            </w:pPr>
            <w:r>
              <w:rPr>
                <w:b/>
                <w:bCs/>
                <w:sz w:val="24"/>
                <w:szCs w:val="24"/>
              </w:rPr>
              <w:t>Материально-техническое обеспечение образовательного процесса</w:t>
            </w:r>
          </w:p>
        </w:tc>
        <w:tc>
          <w:tcPr>
            <w:tcW w:w="803" w:type="dxa"/>
            <w:vMerge w:val="restart"/>
          </w:tcPr>
          <w:p w:rsidR="00DB7225" w:rsidRDefault="00DB7225" w:rsidP="008068B9">
            <w:pPr>
              <w:shd w:val="clear" w:color="auto" w:fill="FFFFFF"/>
              <w:spacing w:line="259" w:lineRule="exact"/>
              <w:ind w:left="24" w:right="34"/>
            </w:pPr>
            <w:r>
              <w:rPr>
                <w:b/>
                <w:bCs/>
                <w:spacing w:val="-2"/>
                <w:sz w:val="24"/>
                <w:szCs w:val="24"/>
              </w:rPr>
              <w:t>Домашнее задание</w:t>
            </w:r>
          </w:p>
        </w:tc>
      </w:tr>
      <w:tr w:rsidR="00DB7225" w:rsidTr="00DB7225">
        <w:trPr>
          <w:cantSplit/>
          <w:trHeight w:val="1134"/>
        </w:trPr>
        <w:tc>
          <w:tcPr>
            <w:tcW w:w="499" w:type="dxa"/>
            <w:vMerge/>
          </w:tcPr>
          <w:p w:rsidR="00DB7225" w:rsidRDefault="00DB7225" w:rsidP="008068B9">
            <w:pPr>
              <w:shd w:val="clear" w:color="auto" w:fill="FFFFFF"/>
              <w:ind w:left="9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DB7225" w:rsidRDefault="00DB7225" w:rsidP="008068B9">
            <w:pPr>
              <w:shd w:val="clear" w:color="auto" w:fill="FFFFFF"/>
              <w:spacing w:line="269" w:lineRule="exact"/>
              <w:ind w:left="106"/>
              <w:rPr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/>
          </w:tcPr>
          <w:p w:rsidR="00DB7225" w:rsidRDefault="00DB7225" w:rsidP="008068B9">
            <w:pPr>
              <w:shd w:val="clear" w:color="auto" w:fill="FFFFFF"/>
              <w:spacing w:line="269" w:lineRule="exact"/>
              <w:ind w:left="67" w:right="7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DB7225" w:rsidRDefault="00DB7225" w:rsidP="00DB7225">
            <w:pPr>
              <w:shd w:val="clear" w:color="auto" w:fill="FFFFFF"/>
              <w:spacing w:line="326" w:lineRule="exact"/>
              <w:ind w:left="29" w:right="11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Календ.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DB7225" w:rsidRDefault="00DB7225" w:rsidP="00DB7225">
            <w:pPr>
              <w:shd w:val="clear" w:color="auto" w:fill="FFFFFF"/>
              <w:spacing w:line="326" w:lineRule="exact"/>
              <w:ind w:left="29" w:right="113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Фактич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DB7225" w:rsidRDefault="00DB7225" w:rsidP="008068B9">
            <w:pPr>
              <w:shd w:val="clear" w:color="auto" w:fill="FFFFFF"/>
              <w:spacing w:line="326" w:lineRule="exact"/>
              <w:ind w:left="2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B7225" w:rsidRDefault="00DB7225" w:rsidP="008068B9">
            <w:pPr>
              <w:shd w:val="clear" w:color="auto" w:fill="FFFFFF"/>
              <w:spacing w:line="269" w:lineRule="exact"/>
              <w:ind w:left="24" w:right="2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B7225" w:rsidRDefault="00DB7225" w:rsidP="008068B9">
            <w:pPr>
              <w:shd w:val="clear" w:color="auto" w:fill="FFFFFF"/>
              <w:spacing w:line="269" w:lineRule="exact"/>
              <w:ind w:right="53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:rsidR="00DB7225" w:rsidRDefault="00DB7225" w:rsidP="008068B9">
            <w:pPr>
              <w:shd w:val="clear" w:color="auto" w:fill="FFFFFF"/>
              <w:spacing w:line="259" w:lineRule="exact"/>
              <w:ind w:left="24" w:right="34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DB7225" w:rsidTr="001C58D9">
        <w:tc>
          <w:tcPr>
            <w:tcW w:w="15228" w:type="dxa"/>
            <w:gridSpan w:val="11"/>
          </w:tcPr>
          <w:p w:rsidR="00DB7225" w:rsidRDefault="00DB7225" w:rsidP="00DB7225">
            <w:pPr>
              <w:shd w:val="clear" w:color="auto" w:fill="FFFFFF"/>
              <w:ind w:left="34"/>
              <w:jc w:val="center"/>
            </w:pPr>
            <w:r>
              <w:rPr>
                <w:b/>
                <w:bCs/>
                <w:sz w:val="24"/>
                <w:szCs w:val="24"/>
              </w:rPr>
              <w:t>Раздел 1</w:t>
            </w:r>
          </w:p>
          <w:p w:rsidR="00DB7225" w:rsidRDefault="00DB7225" w:rsidP="00DB7225">
            <w:pPr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>Древние корни родного искусства (8ч.)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Default="00DB7225" w:rsidP="008068B9">
            <w:pPr>
              <w:shd w:val="clear" w:color="auto" w:fill="FFFFFF"/>
            </w:pPr>
            <w:r>
              <w:t>1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народном искусстве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8068B9">
            <w:pPr>
              <w:rPr>
                <w:rFonts w:ascii="Times New Roman" w:hAnsi="Times New Roman" w:cs="Times New Roman"/>
                <w:b/>
                <w:bCs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D1B11"/>
                <w:sz w:val="24"/>
                <w:szCs w:val="24"/>
              </w:rPr>
              <w:t>7</w:t>
            </w:r>
            <w:r w:rsidR="005D499F">
              <w:rPr>
                <w:rFonts w:ascii="Times New Roman" w:hAnsi="Times New Roman" w:cs="Times New Roman"/>
                <w:b/>
                <w:bCs/>
                <w:color w:val="1D1B11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DB7225" w:rsidRPr="00DB7225" w:rsidRDefault="00DB7225" w:rsidP="008068B9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80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определять принадлежность на основе выделения существенных признаков.</w:t>
            </w:r>
          </w:p>
          <w:p w:rsidR="00DB7225" w:rsidRPr="00DB7225" w:rsidRDefault="00DB7225" w:rsidP="0080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аргументировать свою позицию.</w:t>
            </w:r>
          </w:p>
          <w:p w:rsidR="00DB7225" w:rsidRPr="00DB7225" w:rsidRDefault="00DB7225" w:rsidP="0080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выбирать действие в соответствии с поставленной задачей.</w:t>
            </w:r>
          </w:p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  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доброжелательность, эмоционально-нравственная отзывчивость.</w:t>
            </w:r>
          </w:p>
        </w:tc>
        <w:tc>
          <w:tcPr>
            <w:tcW w:w="3685" w:type="dxa"/>
          </w:tcPr>
          <w:p w:rsidR="00DB7225" w:rsidRPr="00DB7225" w:rsidRDefault="00DB7225" w:rsidP="008068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Уметь 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глубинные смыслы основных знаков-символов традиционного крестьянского уклада жизни,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отмечать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их лаконично выразительную красоту.</w:t>
            </w:r>
          </w:p>
          <w:p w:rsidR="00DB7225" w:rsidRPr="00DB7225" w:rsidRDefault="00DB7225" w:rsidP="008068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Сравнивать, сопоставлять, анализировать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декоративные решения традиционных образов в орнаментах народной вышивки, резьбе и росписи по дереву,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видеть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многообразие варьирования трактовок.</w:t>
            </w:r>
          </w:p>
          <w:p w:rsidR="00DB7225" w:rsidRPr="00DB7225" w:rsidRDefault="00DB7225" w:rsidP="008068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выразительные декоративно-образные изображения на основе традиционных образов.</w:t>
            </w:r>
          </w:p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навыки декоративного обобщения в процессе практической творческой работы.</w:t>
            </w:r>
          </w:p>
        </w:tc>
        <w:tc>
          <w:tcPr>
            <w:tcW w:w="2410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электронные носители с интерактивными уроками, презентация по теме «Древние образы в народном искусстве»</w:t>
            </w:r>
          </w:p>
        </w:tc>
        <w:tc>
          <w:tcPr>
            <w:tcW w:w="803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Подбор материала о русской избе</w:t>
            </w:r>
          </w:p>
        </w:tc>
      </w:tr>
      <w:tr w:rsidR="00DB7225" w:rsidTr="00DB7225">
        <w:trPr>
          <w:trHeight w:val="1539"/>
        </w:trPr>
        <w:tc>
          <w:tcPr>
            <w:tcW w:w="499" w:type="dxa"/>
          </w:tcPr>
          <w:p w:rsidR="00DB7225" w:rsidRDefault="00DB7225" w:rsidP="008068B9">
            <w:pPr>
              <w:shd w:val="clear" w:color="auto" w:fill="FFFFFF"/>
            </w:pPr>
            <w:r>
              <w:lastRenderedPageBreak/>
              <w:t>2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Декор русской избы.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рассуждать о характерных признаках  народного жилища.</w:t>
            </w:r>
            <w:proofErr w:type="gramEnd"/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формулировать свои затруднения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выбирать действия в соответствии с поставленной задачей и условиями ее реализации.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7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ценностное отношение к культуре своего края.</w:t>
            </w:r>
          </w:p>
        </w:tc>
        <w:tc>
          <w:tcPr>
            <w:tcW w:w="3685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Понимать и 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целостность образного строя традиционного крестьянского жилища, выраженного в его трехчастной структуре и декоре.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Раскрывать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символическое значение, содержательный смысл знаков-образов в декоративном убранстве избы.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Определять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и характеризовать отдельные детали декоративного убранства избы через конструктивную, декоративную и изобразительную деятельность.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общее и различное в образном строе традиционного жилища разных регионов России.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эскизы декоративного убранства избы.</w:t>
            </w:r>
          </w:p>
          <w:p w:rsidR="00DB7225" w:rsidRPr="00DB7225" w:rsidRDefault="00DB7225" w:rsidP="007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принципы декоративного обобщения в изображении.</w:t>
            </w:r>
          </w:p>
        </w:tc>
        <w:tc>
          <w:tcPr>
            <w:tcW w:w="2410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электронные носители с интерактивными уроками, презентация по теме «Древние образы в народном искусстве»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Подбор иллюстративного материала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Внутренний мир русской избы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рассуждать о характерных признаках  народного жилища.</w:t>
            </w:r>
            <w:proofErr w:type="gramEnd"/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формулировать свои затруднения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выбирать действия в соответствии с поставленной задачей и условиями ее реализации.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7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ценностное отношение к культуре своего края.</w:t>
            </w:r>
          </w:p>
        </w:tc>
        <w:tc>
          <w:tcPr>
            <w:tcW w:w="3685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Понимать и 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целостность образного строя традиционного крестьянского жилища, выраженного в его трехчастной структуре и декоре.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Раскрывать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символическое значение, содержательный смысл знаков-образов в декоративном убранстве избы.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Определять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и характеризовать отдельные детали декоративного убранства избы через конструктивную, декоративную и изобразительную деятельность.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общее и различное в образном строе традиционного жилища разных регионов России.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эскизы декоративного убранства избы.</w:t>
            </w:r>
          </w:p>
          <w:p w:rsidR="00DB7225" w:rsidRPr="00DB7225" w:rsidRDefault="00DB7225" w:rsidP="007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принципы декоративного обобщения в изображении.</w:t>
            </w:r>
          </w:p>
        </w:tc>
        <w:tc>
          <w:tcPr>
            <w:tcW w:w="2410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электронные носители с интерактивными уроками, презентация по теме «Древние образы в народном искусстве»</w:t>
            </w:r>
            <w:proofErr w:type="gram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ллюстра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ции, принесённые детьми.</w:t>
            </w:r>
          </w:p>
        </w:tc>
        <w:tc>
          <w:tcPr>
            <w:tcW w:w="803" w:type="dxa"/>
          </w:tcPr>
          <w:p w:rsidR="00DB7225" w:rsidRPr="00DB7225" w:rsidRDefault="00DB7225" w:rsidP="007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«Традиции русского народа»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Конструкция, декор предметов народного быта и труда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5D499F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D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использовать общие приемы задач.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формировать собственную позицию.</w:t>
            </w:r>
          </w:p>
          <w:p w:rsidR="00DB7225" w:rsidRPr="00DB7225" w:rsidRDefault="00DB7225" w:rsidP="00750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применять установленные правила в решении задачи.</w:t>
            </w:r>
          </w:p>
          <w:p w:rsidR="00DB7225" w:rsidRPr="00DB7225" w:rsidRDefault="00DB7225" w:rsidP="007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ценностное отношение к природному миру.</w:t>
            </w:r>
          </w:p>
        </w:tc>
        <w:tc>
          <w:tcPr>
            <w:tcW w:w="3685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Сравнивать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, находить общее и особенное в конструкции, декоре традиционных предметов крестьянского быта и труда.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Рассуждать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 связи произведений крестьянского искусства с природой.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Понимать,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что декор не только украшение, но и носитель жизненно важных смыслов.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Отмечать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характерные черты, свойственные народным мастерам-умельцам. И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зображать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выразительную форму предметов крестьянского быта и украшать ее.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Выстраивать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орнаментальную композицию в соответствии с традицией народного искусства.</w:t>
            </w:r>
          </w:p>
        </w:tc>
        <w:tc>
          <w:tcPr>
            <w:tcW w:w="2410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электронные носители с интерактивными уроками, презентация по теме «Древние образы в народном искусстве»,</w:t>
            </w:r>
            <w:r w:rsidR="00825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иллюстрации, принесённые детьми.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Сообщение о вышивке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Образы и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мотивы в орнаментах русской народной вышивки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выделять и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обобщенно фиксировать группы существенных признаков объектов.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8A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иному мнению.</w:t>
            </w:r>
          </w:p>
        </w:tc>
        <w:tc>
          <w:tcPr>
            <w:tcW w:w="3685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 xml:space="preserve">Анализировать и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понимать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особенности образного языка  народной вышивки, разнообразие трактовок традиционных образов.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самостоятельные варианты орнаментального построения вышивки с опорой на народную традицию.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величиной, выразительным контуром рисунка, цветом, декором главный мотив (птицы, коня, всадника, матери-земли, древа жизни) дополняя его орнаментальными поясами.</w:t>
            </w:r>
            <w:proofErr w:type="gramEnd"/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Использовать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традиционные по вышивке сочетания цветов.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навыки декоративного обобщения.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Оценивать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2410" w:type="dxa"/>
          </w:tcPr>
          <w:p w:rsidR="00DB7225" w:rsidRPr="00DB7225" w:rsidRDefault="00825A99" w:rsidP="008A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электронные носители с интерактивными уроками, презентация по теме «Орнамент в русской вышивке»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Подб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ор иллюстративного материала о народном костюме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Народный праздничный костюм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  <w:r w:rsidR="00AC37FE">
              <w:rPr>
                <w:rFonts w:ascii="Times New Roman" w:hAnsi="Times New Roman" w:cs="Times New Roman"/>
                <w:sz w:val="24"/>
                <w:szCs w:val="24"/>
              </w:rPr>
              <w:t xml:space="preserve"> Проект.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использовать знаково-символические средства для решения задачи.</w:t>
            </w:r>
          </w:p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ставить вопросы по данной проблеме.</w:t>
            </w:r>
          </w:p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определять последовательность действий.</w:t>
            </w:r>
          </w:p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 </w:t>
            </w:r>
          </w:p>
          <w:p w:rsidR="00DB7225" w:rsidRPr="00DB7225" w:rsidRDefault="00DB7225" w:rsidP="008A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уважительное отношение к труду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и культуре своего народа.</w:t>
            </w:r>
          </w:p>
        </w:tc>
        <w:tc>
          <w:tcPr>
            <w:tcW w:w="3685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Понимать и анализировать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образный строй народного костюма,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ему эстетическую оценку.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особенности декора женского праздничного костюма с мировосприятием и мировоззрением  предков.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общее и особенное в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образах народной праздничной одежды разных регионов на примере Белгородской области.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Осознать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значение традиционной русской одежды как бесценного достояния культуры народов.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эскизы народного праздничного костюма и его отдельных элементов,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форме, в цветовом решении черты национального своеобразия.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о русском народном костюме.</w:t>
            </w:r>
          </w:p>
        </w:tc>
        <w:tc>
          <w:tcPr>
            <w:tcW w:w="803" w:type="dxa"/>
          </w:tcPr>
          <w:p w:rsidR="00DB7225" w:rsidRPr="00DB7225" w:rsidRDefault="00AC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«Народные праздничные обря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 и традиции»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28" w:type="dxa"/>
          </w:tcPr>
          <w:p w:rsidR="00DB7225" w:rsidRPr="00DB7225" w:rsidRDefault="00DB7225" w:rsidP="00185AD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Продолжение темы «Народный праздничный костюм»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ADE">
              <w:rPr>
                <w:rFonts w:ascii="Times New Roman" w:hAnsi="Times New Roman" w:cs="Times New Roman"/>
                <w:sz w:val="24"/>
                <w:szCs w:val="24"/>
              </w:rPr>
              <w:t>Работа над проектом.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5D499F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5D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использовать знаково-символические средства для решения задачи.</w:t>
            </w:r>
          </w:p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ставить вопросы по данной проблеме.</w:t>
            </w:r>
          </w:p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определять последовательность действий.</w:t>
            </w:r>
          </w:p>
          <w:p w:rsidR="00DB7225" w:rsidRPr="00DB7225" w:rsidRDefault="00DB7225" w:rsidP="008A16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 </w:t>
            </w:r>
          </w:p>
          <w:p w:rsidR="00DB7225" w:rsidRPr="00DB7225" w:rsidRDefault="00DB7225" w:rsidP="008A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уважительное отношение к труду и культуре своего народа.</w:t>
            </w:r>
          </w:p>
        </w:tc>
        <w:tc>
          <w:tcPr>
            <w:tcW w:w="3685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Понимать и анализировать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образный строй народного костюма,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ему эстетическую оценку.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особенности декора женского праздничного костюма с мировосприятием и мировоззрением  предков.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общее и особенное в образах народной праздничной одежды разных регионов на примере Белгородской области.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Осознать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значение традиционной русской одежды как бесценного достояния культуры народов.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эскизы народного праздничного костюма и его отдельных элементов,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в форме, в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цветовом решении черты национального своеобразия.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о русском народном костюме.</w:t>
            </w:r>
          </w:p>
        </w:tc>
        <w:tc>
          <w:tcPr>
            <w:tcW w:w="803" w:type="dxa"/>
          </w:tcPr>
          <w:p w:rsidR="00DB7225" w:rsidRPr="00DB7225" w:rsidRDefault="00185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Поиски информации для проекта.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28" w:type="dxa"/>
          </w:tcPr>
          <w:p w:rsidR="00DB7225" w:rsidRPr="00DB7225" w:rsidRDefault="00DB7225" w:rsidP="00185AD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Народные праздничные обряды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ADE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5D499F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D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осуществлять поиск и выделение необходимой информации.</w:t>
            </w:r>
            <w:proofErr w:type="gramEnd"/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формировать собственное мнение.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адекватно использовать речь.</w:t>
            </w:r>
          </w:p>
          <w:p w:rsidR="00DB7225" w:rsidRPr="00DB7225" w:rsidRDefault="00DB7225" w:rsidP="008A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труду и культуре своего народа.</w:t>
            </w:r>
          </w:p>
        </w:tc>
        <w:tc>
          <w:tcPr>
            <w:tcW w:w="3685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Характеризовать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праздник как важное событие, как синтез всех видов творчества.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художественной жизни класса, школы.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атмосферу живого общения и красоты.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Разыгрывать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народные песни, игровые сюжеты, участвовать в народных действах.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Проявлять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себя в роли знатоков искусства, экспертов, народных мастеров.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общие черты в разных произведениях народного (крестьянского) прикладного искусства.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Отмечать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них единство конструктивное, декоративной и изобразительной деятельности.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Понимать и 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ценность уникального крестьянского искусства как живой традиции</w:t>
            </w:r>
          </w:p>
        </w:tc>
        <w:tc>
          <w:tcPr>
            <w:tcW w:w="2410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825A99">
              <w:rPr>
                <w:rFonts w:ascii="Times New Roman" w:hAnsi="Times New Roman" w:cs="Times New Roman"/>
                <w:sz w:val="24"/>
                <w:szCs w:val="24"/>
              </w:rPr>
              <w:t>оектор, компьютер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5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Поиск репродукций с изображением древний игрушек.</w:t>
            </w:r>
          </w:p>
        </w:tc>
      </w:tr>
      <w:tr w:rsidR="00DB7225" w:rsidRPr="00DB7225" w:rsidTr="00DB7225">
        <w:tc>
          <w:tcPr>
            <w:tcW w:w="2951" w:type="dxa"/>
            <w:gridSpan w:val="3"/>
          </w:tcPr>
          <w:p w:rsidR="00DB7225" w:rsidRPr="00DB7225" w:rsidRDefault="00DB7225" w:rsidP="008A1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2277" w:type="dxa"/>
            <w:gridSpan w:val="8"/>
          </w:tcPr>
          <w:p w:rsidR="00DB7225" w:rsidRPr="00DB7225" w:rsidRDefault="00DB7225" w:rsidP="008A1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Связь времен в народном искусстве (8 часов).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Древние образы в современных народных игрушках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09" w:type="dxa"/>
          </w:tcPr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осуществлять поиск и выделение необходимой информации для достижения цели; оценивать результат деятельности. 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задавать вопросы; 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вести устный диалог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осуществлять поиск и выделение необходимой информации.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Адекватно использовать речь; 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Составлять план работы по достижению планируемого результата.</w:t>
            </w:r>
          </w:p>
          <w:p w:rsidR="00DB7225" w:rsidRPr="00DB7225" w:rsidRDefault="00DB7225" w:rsidP="008A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ценностное отношение к труду и культуре своего народа.</w:t>
            </w:r>
          </w:p>
        </w:tc>
        <w:tc>
          <w:tcPr>
            <w:tcW w:w="3685" w:type="dxa"/>
          </w:tcPr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Размышлять, рассуждать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 истоках возникновения современной народной игрушки.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Сравнивать, 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оценивать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форму, декор игрушек, принадлежащих различным художественным промыслам.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Распознавать и называть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игрушки ведущих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 xml:space="preserve">народных художественных промыслов, в том числе и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старооскольскую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глиняную игрушку.</w:t>
            </w:r>
          </w:p>
          <w:p w:rsidR="00DB7225" w:rsidRPr="00DB7225" w:rsidRDefault="00DB7225" w:rsidP="008A16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Осуществлять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собственный художественный замысел, связанный с созданием  выразительной формы игрушки и украшением ее декоративной росписью в традиции одного из промыслов. </w:t>
            </w:r>
          </w:p>
          <w:p w:rsidR="00DB7225" w:rsidRPr="00DB7225" w:rsidRDefault="00DB7225" w:rsidP="008A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Овладевать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приемами создания выразительной формы в опоре на народные традиции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старооскольской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игрушки.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Анализ узора орнамента на игрушках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Продолжение работы над росписью игрушек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осуществлять поиск и выделение необходимой информации для достижения цели; оценивать результат деятельности.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задавать вопросы;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вести устный диалог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осуществлять поиск и выделение необходимой информации.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Адекватно использовать речь;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Составлять план работы по достижению планируемого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результата.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ценностное отношение к труду и культуре своего народа.</w:t>
            </w: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Овладевать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приемами создания выразительной формы в опоре на народные традиции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старооскольской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игрушки.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характерные для того или иного промысла основные элементы народного орнамента и особенности цветового строя.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Осуществлять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собственный художественный замысел, связанный с созданием  выразительной формы игрушки и украшением ее декоративной росписью в традиции одного из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промыслов. </w:t>
            </w:r>
          </w:p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теме.</w:t>
            </w:r>
          </w:p>
        </w:tc>
        <w:tc>
          <w:tcPr>
            <w:tcW w:w="803" w:type="dxa"/>
          </w:tcPr>
          <w:p w:rsidR="00DB7225" w:rsidRPr="00DB7225" w:rsidRDefault="00DB7225" w:rsidP="002D1065">
            <w:pPr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1. Подбор материала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2.выставка работ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Искусство Гжели. Истоки и современное развитие промысла.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80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народным традициям</w:t>
            </w: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Эмоционально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воспринимать, выражать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свое отношение, давать эстетическую оценку произведениям гжельской керамики.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Сравнивать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благозвучное сочетание синего и белого в природе и в произведениях Гжели.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Осознавать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нерасторжимую связь конструктивных, декоративных и изобразительных элементов, единство формы и декора в изделиях гжельских мастеров.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приемы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гжельского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кистевого мазка - «мазка с тенями». 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композицию росписи в процессе практической творческой работы.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Образцы посуды, плакаты.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Подбор материала о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городе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ц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-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кой росписи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Искусство Городца. Истоки и современное искусство.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80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уважительное отношение к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народным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традиции ям.</w:t>
            </w: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Эмоционально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воспринимать, выражать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свое отношение, эстетически оценивать произведения городецкого промысла.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Определять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характерные особенности произведений городецкого промысла.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 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основные приемы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кистевой росписи Городца, овладевать декоративными навыками.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композицию росписи в традиции Городца.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Образцы посуды, плакаты.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Жостова</w:t>
            </w:r>
            <w:proofErr w:type="spellEnd"/>
            <w:proofErr w:type="gram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Истоки и современное развитие промысла.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6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выбирать наиболее эффективные способы для решения художественной задачи.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формулировать вопросы по данной проблеме.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определять последовательность действий.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 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уважительное отношение к труду и культуре своего народа.</w:t>
            </w: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Эмоционально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воспринимать, выражать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свое отношение, эстетически оценивать произведения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жостовского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промысла.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многоцветье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цветочной росписи на подносах с красотой цветущих лугов.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Осознавать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единство формы и декора в изделиях мастеров.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основные приемы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жостовского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письма. 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фрагмент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жостовской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росписи в живописной импровизационной манере в процессе выполнения творческой работы.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Образцы посуды, плакаты.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Освоение техники, упражняться дома.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работы над </w:t>
            </w: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жостовским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узором.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выбирать наиболее эффективные способы для решения художественной задачи.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формулировать вопросы по данной проблеме.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определять последовательность действий.</w:t>
            </w:r>
          </w:p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Эмоционально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воспринимать, выражать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свое отношение, эстетически оценивать произведения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жостовского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промысла.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многоцветье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цветочной росписи на подносах с красотой цветущих лугов.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Осознавать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единство формы и декора в изделиях мастеров.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Осваивать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основные приемы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жостовского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письма. 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фрагмент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жостовской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росписи в живописной импровизационной манере в процессе выполнения творческой работы.</w:t>
            </w:r>
          </w:p>
        </w:tc>
        <w:tc>
          <w:tcPr>
            <w:tcW w:w="2410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</w:t>
            </w:r>
            <w:r w:rsidR="00825A99">
              <w:rPr>
                <w:rFonts w:ascii="Times New Roman" w:hAnsi="Times New Roman" w:cs="Times New Roman"/>
                <w:sz w:val="24"/>
                <w:szCs w:val="24"/>
              </w:rPr>
              <w:t>льтимедийный</w:t>
            </w:r>
            <w:proofErr w:type="spellEnd"/>
            <w:r w:rsidR="00825A99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5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</w:t>
            </w: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бразцы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посуды, плакаты.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Анализ и изучение керамических изделий дома.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Роль народных </w:t>
            </w: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худож.промыслов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современной </w:t>
            </w: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gram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скусство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керамики.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уважительное отношение к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народным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традиции ям и мастеров своего края.</w:t>
            </w:r>
          </w:p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Эмоционально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воспринимать, выражать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свое отношение, давать эстетическую оценку произведениям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борисовской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керамики.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Сравнивать 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сочетание теплых тонов керамики с традиционными цветами гончарных промыслов России. 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Осознавать 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взаимосвязь конструктивных, декоративных и изобразительных элементов, единство формы и декора в изделиях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борисовских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мастеров.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орнаментальную композицию с использованием древнейших знаков-символов, используемых в декоре гончарных изделий России.</w:t>
            </w:r>
          </w:p>
        </w:tc>
        <w:tc>
          <w:tcPr>
            <w:tcW w:w="2410" w:type="dxa"/>
          </w:tcPr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Мультимедийны</w:t>
            </w:r>
            <w:r w:rsidR="00825A9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825A99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5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</w:t>
            </w:r>
            <w:proofErr w:type="spell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бразцы</w:t>
            </w:r>
            <w:proofErr w:type="spellEnd"/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посуды.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Анализ и изучение керамических изделий дома.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Зачем людям украшения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составлять план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последовательности действий.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иному мнению.</w:t>
            </w: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смысл декора не только как украшения, но прежде всего как социального знака, определяющего роль хозяина вещи (носителя, пользователя).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Выявлять и 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, в чем заключается связь содержания с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формой его воплощения в произведениях декоративно-прикладного искусства. 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диалоге о том, зачем людям украшения, что значит украсить вещь. 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для украшений в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домашней коллекции.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Продолжение работы, рисунок в цвете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F62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иному мнению.</w:t>
            </w:r>
          </w:p>
        </w:tc>
        <w:tc>
          <w:tcPr>
            <w:tcW w:w="3685" w:type="dxa"/>
          </w:tcPr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отчете поисковых групп, связанном со сбором и систематизацией художественно-познавательного материала. </w:t>
            </w:r>
          </w:p>
          <w:p w:rsidR="00DB7225" w:rsidRPr="00DB7225" w:rsidRDefault="00DB7225" w:rsidP="002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презентации выставочных работ. </w:t>
            </w:r>
          </w:p>
          <w:p w:rsidR="00DB7225" w:rsidRPr="00DB7225" w:rsidRDefault="00DB7225" w:rsidP="002D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Анализировать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Материал для изготовления украшений.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Изготовление украшений из бумаги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задавать вопросы, обращаться за помощью к одноклассникам и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учителю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.о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бъяснять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и обосновывать свой выбор, и последовательность действий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труду и работам других участников творческого процесса.</w:t>
            </w:r>
          </w:p>
        </w:tc>
        <w:tc>
          <w:tcPr>
            <w:tcW w:w="3685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отчете поисковых групп, связанном со сбором и систематизацией художественно-познавательного материала.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презентации выставочных работ. 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Анализировать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 «Изготовление украшений из бумаги»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Сообщение «Моя Любимая одежда»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Одежда говорит о человеке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709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Высказываться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 многообразии форм и декора в одежде народов Древней Греции, Древнего Рима и Китая и у людей разных сословий.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образный строй одежды с положением ее владельца в обществе.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в индивидуальной и коллективной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формах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деятельности, связанной с созданием творческой работы. 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Передавать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творческой работе цветом, формой, пластикой линий стилевое единство декоративного решения интерьера, предметов быта и одежды людей. 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7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Сообщение по теме.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8" w:type="dxa"/>
          </w:tcPr>
          <w:p w:rsidR="00DB7225" w:rsidRPr="00DB7225" w:rsidRDefault="006A7E30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прошлой темы. Орнамент, его значение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иному мнению.</w:t>
            </w:r>
          </w:p>
        </w:tc>
        <w:tc>
          <w:tcPr>
            <w:tcW w:w="3685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Высказываться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 многообразии форм и декора в одежде народов Древней Греции, Древнего Рима и Китая и у людей разных сословий.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образный строй одежды с положением ее владельца в обществе.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в индивидуальной и коллективной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формах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деятельности, связанной с созданием творческой работы. 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Передавать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в творческой работе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цветом, формой, пластикой линий стилевое единство декоративного решения интерьера, предметов быта и одежды людей. 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Доклад по теме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Завершение работы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D499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обращаться за помощью к одноклассникам и учителю.</w:t>
            </w:r>
          </w:p>
          <w:p w:rsidR="00DB7225" w:rsidRPr="00DB7225" w:rsidRDefault="00DB7225" w:rsidP="00323F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иному мнению.</w:t>
            </w:r>
          </w:p>
        </w:tc>
        <w:tc>
          <w:tcPr>
            <w:tcW w:w="3685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Высказываться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 многообразии форм и декора в одежде народов Древней Греции, Древнего Рима и Китая и у людей разных сословий.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образный строй одежды с положением ее владельца в обществе.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в индивидуальной и коллективной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формах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деятельности, связанной с созданием творческой работы. 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Передавать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творческой работе цветом, формой, пластикой линий стилевое единство декоративного решения интерьера, предметов быта и одежды людей. 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28" w:type="dxa"/>
          </w:tcPr>
          <w:p w:rsidR="00DB7225" w:rsidRPr="00DB7225" w:rsidRDefault="00DB7225" w:rsidP="007702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О Чём рассказывают гербы и эмблемы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0" w:type="dxa"/>
            <w:gridSpan w:val="2"/>
          </w:tcPr>
          <w:p w:rsidR="00DB7225" w:rsidRPr="00DB7225" w:rsidRDefault="005D499F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376995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D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выделять и обобщенно фиксировать группы существенных признаков объектов.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задавать вопросы, проявлять активность в коллективной деятельности.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составлять план последовательности действий.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доброжелательность и эмоционально-нравственная отзывчивость.</w:t>
            </w:r>
          </w:p>
        </w:tc>
        <w:tc>
          <w:tcPr>
            <w:tcW w:w="3685" w:type="dxa"/>
          </w:tcPr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Понимать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смысловое значение изобразительно-декоративных элементов в гербе родного города и городов области.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Определять, называть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символические элементы герба и использовать их при создании герба. </w:t>
            </w:r>
          </w:p>
          <w:p w:rsidR="00DB7225" w:rsidRPr="00DB7225" w:rsidRDefault="00DB7225" w:rsidP="00323F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в рассматриваемых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гербах связь конструктивного, декоративного и изобразительного элементов. </w:t>
            </w:r>
          </w:p>
          <w:p w:rsidR="00DB7225" w:rsidRPr="00DB7225" w:rsidRDefault="00DB7225" w:rsidP="0032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декоративную композицию герба, в соответствии с традициями цветового и символического изображения гербов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о роли декоративного искусства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жизни человека.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28" w:type="dxa"/>
          </w:tcPr>
          <w:p w:rsidR="00DB7225" w:rsidRPr="00DB7225" w:rsidRDefault="001C58D9" w:rsidP="001C58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темы « Гербы и эмблемы»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376995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осуществлять поиск и выделение необходимой информации.</w:t>
            </w:r>
            <w:proofErr w:type="gramEnd"/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формировать собственное мнение.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адекватно использовать речь.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ценностное отношение к труду и культуре своего народа.</w:t>
            </w:r>
          </w:p>
        </w:tc>
        <w:tc>
          <w:tcPr>
            <w:tcW w:w="3685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итоговой игре-викторине с активным привлечением экспозиций музея, в творческих заданиях по обобщению изучаемого материала.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Распознавать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и</w:t>
            </w:r>
            <w:r w:rsidR="001C58D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систематизировать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зрительный материал по декоративно-прикладному искусству и систематизировать его по социально-стилевым признакам.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костюм, его образный строй с владельцем.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Размышлять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и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вести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диалог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об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особенностях художественного языка классического декоративно-прикладного искусства и его отличии от искусства народного (крестьянского). 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Использовать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речи новые художественные термины.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Сообщение «Музеи мира»</w:t>
            </w:r>
          </w:p>
        </w:tc>
      </w:tr>
      <w:tr w:rsidR="00376995" w:rsidRPr="00DB7225" w:rsidTr="00DB7225">
        <w:tc>
          <w:tcPr>
            <w:tcW w:w="499" w:type="dxa"/>
          </w:tcPr>
          <w:p w:rsidR="00376995" w:rsidRPr="001C58D9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8D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728" w:type="dxa"/>
          </w:tcPr>
          <w:p w:rsidR="00376995" w:rsidRPr="001C58D9" w:rsidRDefault="001C58D9" w:rsidP="008068B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Завершение работы над </w:t>
            </w:r>
            <w:r w:rsidRPr="001C58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созданием герба.</w:t>
            </w:r>
          </w:p>
        </w:tc>
        <w:tc>
          <w:tcPr>
            <w:tcW w:w="790" w:type="dxa"/>
            <w:gridSpan w:val="2"/>
          </w:tcPr>
          <w:p w:rsidR="00376995" w:rsidRPr="001C58D9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8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777" w:type="dxa"/>
            <w:gridSpan w:val="2"/>
          </w:tcPr>
          <w:p w:rsidR="00376995" w:rsidRPr="001C58D9" w:rsidRDefault="00235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29.02</w:t>
            </w:r>
          </w:p>
        </w:tc>
        <w:tc>
          <w:tcPr>
            <w:tcW w:w="709" w:type="dxa"/>
          </w:tcPr>
          <w:p w:rsidR="00376995" w:rsidRPr="00376995" w:rsidRDefault="00376995" w:rsidP="00666BC2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376995" w:rsidRPr="00DB7225" w:rsidRDefault="001C58D9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целостный взгляд на мир в единстве и разнообразии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современных художественных произведений; эстетические потребности.</w:t>
            </w:r>
          </w:p>
        </w:tc>
        <w:tc>
          <w:tcPr>
            <w:tcW w:w="3685" w:type="dxa"/>
          </w:tcPr>
          <w:p w:rsidR="00376995" w:rsidRPr="00DB7225" w:rsidRDefault="001C58D9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Создавать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декоративную композицию герба, в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соответствии с традициями цветового и символического изображения гербов</w:t>
            </w:r>
          </w:p>
        </w:tc>
        <w:tc>
          <w:tcPr>
            <w:tcW w:w="2410" w:type="dxa"/>
          </w:tcPr>
          <w:p w:rsidR="00376995" w:rsidRPr="00DB722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376995" w:rsidRPr="00DB722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95" w:rsidRPr="00DB7225" w:rsidTr="00DB7225">
        <w:tc>
          <w:tcPr>
            <w:tcW w:w="499" w:type="dxa"/>
          </w:tcPr>
          <w:p w:rsidR="00376995" w:rsidRPr="001C58D9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8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728" w:type="dxa"/>
          </w:tcPr>
          <w:p w:rsidR="00376995" w:rsidRPr="001C58D9" w:rsidRDefault="001C58D9" w:rsidP="008068B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8D9">
              <w:rPr>
                <w:rFonts w:ascii="Times New Roman" w:hAnsi="Times New Roman" w:cs="Times New Roman"/>
                <w:sz w:val="24"/>
                <w:szCs w:val="24"/>
              </w:rPr>
              <w:t>Роль декоративного искусства в жизни человека и общества</w:t>
            </w:r>
          </w:p>
        </w:tc>
        <w:tc>
          <w:tcPr>
            <w:tcW w:w="790" w:type="dxa"/>
            <w:gridSpan w:val="2"/>
          </w:tcPr>
          <w:p w:rsidR="00376995" w:rsidRPr="001C58D9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8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376995" w:rsidRPr="001C58D9" w:rsidRDefault="00235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76995" w:rsidRPr="001C58D9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376995" w:rsidRPr="00376995" w:rsidRDefault="00376995" w:rsidP="00666BC2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1C58D9" w:rsidRPr="00DB7225" w:rsidRDefault="001C58D9" w:rsidP="001C5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Соотносить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образный строй одежды с положением ее владельца в обществе.</w:t>
            </w:r>
          </w:p>
          <w:p w:rsidR="001C58D9" w:rsidRPr="00DB7225" w:rsidRDefault="001C58D9" w:rsidP="001C5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</w:t>
            </w:r>
          </w:p>
          <w:p w:rsidR="001C58D9" w:rsidRPr="00DB7225" w:rsidRDefault="001C58D9" w:rsidP="001C5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в индивидуальной и коллективной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формах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деятельности, связанной с созданием творческой работы. </w:t>
            </w:r>
          </w:p>
          <w:p w:rsidR="00376995" w:rsidRPr="00DB7225" w:rsidRDefault="00376995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1C58D9" w:rsidRPr="00DB7225" w:rsidRDefault="001C58D9" w:rsidP="001C5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Выявлять и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называть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характерные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особенности современного декоративно-прикладного искусства. </w:t>
            </w:r>
          </w:p>
          <w:p w:rsidR="00376995" w:rsidRPr="00DB7225" w:rsidRDefault="00376995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76995" w:rsidRPr="00DB722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376995" w:rsidRPr="00DB722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28" w:type="dxa"/>
          </w:tcPr>
          <w:p w:rsidR="00DB7225" w:rsidRPr="00DB7225" w:rsidRDefault="00DB7225" w:rsidP="00C471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Современное выставочное искусство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7699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узнавать, называть, определять основные характерные черты современного декоративно - прикладного искусства;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реобразовать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познавательную задачу в практическую.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Ориентироваться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в широком разнообразии современного декоративно-прикладного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искусства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,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азличать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по материалам, технике исполнения художественное стекло, керамику, ковку, литье, гобелен и т. д.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Выявлять и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называть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характерные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особенности современного декоративно-прикладного искусства.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 и определять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Использовать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в речи новые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термины, связанные с декоративно-прикладным искусством. 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отличия современного декоративно-прикладного искусства от традиционного народного искусства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Доклад «Виды скульптур»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Скульптура, резьба по дереву.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709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узнавать, называть, определять основные характерные черты современного декоративно - прикладного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искусства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;З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нать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что такое </w:t>
            </w:r>
            <w:proofErr w:type="spell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рельеф,барельеф,горельеф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Коммуникативные: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реобразовать</w:t>
            </w:r>
            <w:proofErr w:type="spell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познавательную задачу в практическую.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3685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 и определять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Использовать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речи новые термины, связанные с декоративно-прикладным искусством. 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отличия современного декоративно-прикладного искусства от традиционного народного искусства</w:t>
            </w:r>
          </w:p>
        </w:tc>
        <w:tc>
          <w:tcPr>
            <w:tcW w:w="2410" w:type="dxa"/>
          </w:tcPr>
          <w:p w:rsidR="00DB7225" w:rsidRPr="00DB7225" w:rsidRDefault="00825A99" w:rsidP="0080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Учить термины.</w:t>
            </w:r>
          </w:p>
        </w:tc>
      </w:tr>
      <w:tr w:rsidR="00DB7225" w:rsidRPr="00DB7225" w:rsidTr="00DB7225">
        <w:tc>
          <w:tcPr>
            <w:tcW w:w="2951" w:type="dxa"/>
            <w:gridSpan w:val="3"/>
          </w:tcPr>
          <w:p w:rsidR="00DB7225" w:rsidRPr="00DB7225" w:rsidRDefault="00DB7225" w:rsidP="00C66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77" w:type="dxa"/>
            <w:gridSpan w:val="8"/>
          </w:tcPr>
          <w:p w:rsidR="00DB7225" w:rsidRPr="00DB7225" w:rsidRDefault="00DB7225" w:rsidP="00C66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28" w:type="dxa"/>
          </w:tcPr>
          <w:p w:rsidR="00DB7225" w:rsidRPr="00DB7225" w:rsidRDefault="00DB7225" w:rsidP="00185AD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Ты сам – мастер ДПИ. Работа над проектом.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699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ориентироваться в разнообразии способов решения задачи.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: оказывать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взаимопомощь в сотрудничестве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применять установленные правила в решении задачи.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иному мнению</w:t>
            </w:r>
          </w:p>
        </w:tc>
        <w:tc>
          <w:tcPr>
            <w:tcW w:w="3685" w:type="dxa"/>
          </w:tcPr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Разрабатывать, создавать 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эскизы коллективных· панно, витражей, коллажей, декоративных украшений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интерьеров школы.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Пользоваться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языком декоративно-прикладного искусства, принципами декоративного обобщения в процессе выполнения практической творческой работы. </w:t>
            </w:r>
          </w:p>
          <w:p w:rsidR="00DB7225" w:rsidRPr="00DB7225" w:rsidRDefault="00DB7225" w:rsidP="00666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Владеть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практическими навыками выразительного использования формы, объема, цвета, фактуры и других средств </w:t>
            </w:r>
          </w:p>
          <w:p w:rsidR="00DB7225" w:rsidRPr="00DB7225" w:rsidRDefault="00DB7225" w:rsidP="0066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Собирать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отдельно выполненные детали в более крупные блоки, т. е. вести работу по принципу «от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простого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к сложному».</w:t>
            </w:r>
          </w:p>
        </w:tc>
        <w:tc>
          <w:tcPr>
            <w:tcW w:w="2410" w:type="dxa"/>
          </w:tcPr>
          <w:p w:rsidR="00DB7225" w:rsidRPr="00DB7225" w:rsidRDefault="00825A99" w:rsidP="0080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Продумать план </w:t>
            </w: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над проектом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Разработка сюжета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  <w:r w:rsidR="00185ADE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проектом.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376995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5D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ориентироваться в разнообразии способов решения задачи.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оказывать взаимопомощь в сотрудничестве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применять установленные правила в решении задачи.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уважительное отношение к иному мнению</w:t>
            </w:r>
          </w:p>
        </w:tc>
        <w:tc>
          <w:tcPr>
            <w:tcW w:w="3685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Разрабатывать, создавать 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эскизы коллективных· панно, витражей, коллажей, декоративных украшений интерьеров школы.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Пользоваться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 языком декоративно-прикладного искусства, принципами в процессе выполнения практической творческой работы.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Владеть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практическими навыками выразительного использования формы, объема, цвета, фактуры и других сре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дств в пр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оцессе создания плоскостных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или объемных декоративных композиций.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Собирать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отдельно выполненные детали в более крупные блоки, т. е. вести работу по принципу «от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простого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к сложному». 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подготовке итоговой выставки творческих работ.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Эскиз проекта, анализ, банк идей.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Подбор материала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7699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ориентироваться в </w:t>
            </w:r>
            <w:proofErr w:type="spellStart"/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разнообра-зии</w:t>
            </w:r>
            <w:proofErr w:type="spellEnd"/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способов решения задачи.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формулировать затруднения, обращаться за помощью к одноклассникам и учителю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предвидеть возможности получения конкретного результата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эстетические чувства</w:t>
            </w:r>
          </w:p>
        </w:tc>
        <w:tc>
          <w:tcPr>
            <w:tcW w:w="3685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Разрабатывать, создавать 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эскизы коллективных· панно, витражей, коллажей, декоративных украшений интерьеров школы.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Пользоваться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 языком декоративно-прикладного искусства, принципами в процессе выполнения практической творческой работы.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Владеть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практическими навыками выразительного использования формы, объема, цвета, фактуры и других сре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дств в пр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оцессе создания плоскостных или объемных декоративных композиций.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Собирать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отдельно выполненные детали в более крупные блоки, т. е. вести работу по принципу «от </w:t>
            </w:r>
            <w:proofErr w:type="gramStart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простого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к сложному». 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lastRenderedPageBreak/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подготовке итоговой выставки творческих работ.</w:t>
            </w:r>
          </w:p>
        </w:tc>
        <w:tc>
          <w:tcPr>
            <w:tcW w:w="2410" w:type="dxa"/>
          </w:tcPr>
          <w:p w:rsidR="00DB7225" w:rsidRPr="00DB7225" w:rsidRDefault="00825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Выбор соответствующего материала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Подготовка основы для панно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09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ориентироваться в р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азнообра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зии способов решения задачи.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формулировать затруднения, обращаться за помощью к одноклассникам и учителю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предвидеть возможности получения конкретного результата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эстетические чувства</w:t>
            </w:r>
          </w:p>
        </w:tc>
        <w:tc>
          <w:tcPr>
            <w:tcW w:w="3685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важность сохранения традиционных художественных промыслов в современных условиях. 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Выявлять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общее и особенное в произведениях традиционных художественных промыслов.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Различать и называть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виды искусства, которые используются в проекте.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отчете поисковых групп, связанном со сбором и систематизацией художественно-познавательного материала.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Участвовать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презентации творческих работ. 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Анализировать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свои творческие работы и работы своих товарищей, созданные по различным темам.</w:t>
            </w:r>
          </w:p>
        </w:tc>
        <w:tc>
          <w:tcPr>
            <w:tcW w:w="2410" w:type="dxa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Поиск информации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Крепление крупных деталей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7699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Ориентироваться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широком разнообразии современного декоративно-прикладного искусства,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различать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по материалам, технике исполнения художественное стекло, керамику, ковку, литье, гобелен и т. д.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Выявлять и называть</w:t>
            </w:r>
            <w:r w:rsidR="00825A99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характерные особенности современного декоративно-прикладного искусства.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 и определять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Использовать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речи новые термины, связанные с декоративно-прикладным искусством. 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отличия современного декоративно-прикладного искусства от традиционного народного искусства</w:t>
            </w:r>
          </w:p>
        </w:tc>
        <w:tc>
          <w:tcPr>
            <w:tcW w:w="2410" w:type="dxa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</w:t>
            </w:r>
            <w:proofErr w:type="spellStart"/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атериал</w:t>
            </w:r>
            <w:proofErr w:type="spellEnd"/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для проекта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Работа над теоретической частью.</w:t>
            </w:r>
          </w:p>
        </w:tc>
      </w:tr>
      <w:tr w:rsidR="00DB7225" w:rsidRPr="00DB7225" w:rsidTr="00DB7225">
        <w:tc>
          <w:tcPr>
            <w:tcW w:w="499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28" w:type="dxa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 xml:space="preserve"> Крепление мелких деталей, завершение работы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2"/>
          </w:tcPr>
          <w:p w:rsidR="00DB7225" w:rsidRPr="00DB7225" w:rsidRDefault="00376995" w:rsidP="005F6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Познавательные: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ориентироваться в разнообра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зии способов решения задачи.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формулировать затруднения, обращаться за помощью к одноклассникам и учителю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предвидеть возможности получения конкретного результата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эстетические чувства</w:t>
            </w:r>
          </w:p>
        </w:tc>
        <w:tc>
          <w:tcPr>
            <w:tcW w:w="3685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Ориентироваться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широком разнообразии современного декоративно-прикладного искусства,</w:t>
            </w:r>
            <w:r w:rsidR="00825A9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различать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по материалам, технике исполнения художественное стекло, керамику, ковку, литье, гобелен и т. д.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Выявлять и называть</w:t>
            </w:r>
            <w:r w:rsidR="00235DA2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характерные особенности современного декоративно-прикладного искусства.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Находить и определять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в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 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Использовать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в речи новые термины, связанные с декоративно-прикладным искусством. 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Объяснять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отличия современного декоративно-прикладного искусства от традиционного народного искусства</w:t>
            </w:r>
          </w:p>
        </w:tc>
        <w:tc>
          <w:tcPr>
            <w:tcW w:w="2410" w:type="dxa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Теоретические сведения.</w:t>
            </w:r>
          </w:p>
        </w:tc>
      </w:tr>
      <w:tr w:rsidR="00DB7225" w:rsidRPr="00DB7225" w:rsidTr="00DB7225">
        <w:tc>
          <w:tcPr>
            <w:tcW w:w="499" w:type="dxa"/>
          </w:tcPr>
          <w:p w:rsidR="0037699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:rsidR="0037699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  <w:p w:rsidR="0037699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Pr="00DB7225" w:rsidRDefault="0037699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</w:tcPr>
          <w:p w:rsidR="00DB7225" w:rsidRPr="00DB7225" w:rsidRDefault="00DB7225" w:rsidP="008068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dxa"/>
            <w:gridSpan w:val="2"/>
          </w:tcPr>
          <w:p w:rsidR="00DB722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5D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7699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95" w:rsidRPr="00DB7225" w:rsidRDefault="00376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: умение выступать перед большой аудиторией,</w:t>
            </w:r>
            <w:r w:rsidR="00235DA2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высказывать и защищать своё мнение. Уметь правильно и грамотно формулировать свою мысль.</w:t>
            </w:r>
          </w:p>
          <w:p w:rsidR="00DB7225" w:rsidRPr="00DB7225" w:rsidRDefault="00DB7225" w:rsidP="00C6673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Регулятивные: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 предвидеть возможные сложности и проблемы во время защиты проекта, и </w:t>
            </w:r>
            <w:r w:rsidR="00235DA2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продумать способ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ы их урегулирования.</w:t>
            </w:r>
          </w:p>
          <w:p w:rsidR="00DB7225" w:rsidRPr="00DB7225" w:rsidRDefault="00DB7225" w:rsidP="00C66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25">
              <w:rPr>
                <w:rFonts w:ascii="Times New Roman" w:eastAsia="Times New Roman" w:hAnsi="Times New Roman" w:cs="Times New Roman"/>
                <w:b/>
                <w:bCs/>
                <w:color w:val="1D1B11"/>
                <w:sz w:val="24"/>
                <w:szCs w:val="24"/>
                <w:lang w:eastAsia="ru-RU"/>
              </w:rPr>
              <w:t>ЛР:</w:t>
            </w:r>
            <w:r w:rsidRPr="00DB7225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 эстетические чувства, чувства удовлетворения от достигнутой цели.</w:t>
            </w:r>
          </w:p>
        </w:tc>
        <w:tc>
          <w:tcPr>
            <w:tcW w:w="3685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B7225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компьютер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225" w:rsidRPr="00DB7225">
              <w:rPr>
                <w:rFonts w:ascii="Times New Roman" w:hAnsi="Times New Roman" w:cs="Times New Roman"/>
                <w:sz w:val="24"/>
                <w:szCs w:val="24"/>
              </w:rPr>
              <w:t>презентации детей  по теме своего проекта.</w:t>
            </w:r>
          </w:p>
        </w:tc>
        <w:tc>
          <w:tcPr>
            <w:tcW w:w="803" w:type="dxa"/>
          </w:tcPr>
          <w:p w:rsidR="00DB7225" w:rsidRPr="00DB7225" w:rsidRDefault="00DB7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C3" w:rsidRPr="00DB7225" w:rsidTr="001C58D9">
        <w:tc>
          <w:tcPr>
            <w:tcW w:w="15228" w:type="dxa"/>
            <w:gridSpan w:val="11"/>
          </w:tcPr>
          <w:p w:rsidR="00C471C3" w:rsidRPr="00DB7225" w:rsidRDefault="0023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34</w:t>
            </w:r>
            <w:r w:rsidR="00C471C3">
              <w:rPr>
                <w:rFonts w:ascii="Times New Roman" w:hAnsi="Times New Roman" w:cs="Times New Roman"/>
                <w:sz w:val="24"/>
                <w:szCs w:val="24"/>
              </w:rPr>
              <w:t xml:space="preserve"> часов, практических 32.</w:t>
            </w:r>
          </w:p>
        </w:tc>
      </w:tr>
    </w:tbl>
    <w:p w:rsidR="008653F2" w:rsidRPr="00DB7225" w:rsidRDefault="008653F2">
      <w:pPr>
        <w:rPr>
          <w:rFonts w:ascii="Times New Roman" w:hAnsi="Times New Roman" w:cs="Times New Roman"/>
          <w:sz w:val="24"/>
          <w:szCs w:val="24"/>
        </w:rPr>
      </w:pPr>
    </w:p>
    <w:sectPr w:rsidR="008653F2" w:rsidRPr="00DB7225" w:rsidSect="007505A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05A2"/>
    <w:rsid w:val="00185ADE"/>
    <w:rsid w:val="001C58D9"/>
    <w:rsid w:val="00235DA2"/>
    <w:rsid w:val="002D1065"/>
    <w:rsid w:val="003017E5"/>
    <w:rsid w:val="00323FB3"/>
    <w:rsid w:val="00376995"/>
    <w:rsid w:val="00431BDE"/>
    <w:rsid w:val="005D499F"/>
    <w:rsid w:val="005F6290"/>
    <w:rsid w:val="00666BC2"/>
    <w:rsid w:val="006A7E30"/>
    <w:rsid w:val="007505A2"/>
    <w:rsid w:val="007702B6"/>
    <w:rsid w:val="008068B9"/>
    <w:rsid w:val="00825A99"/>
    <w:rsid w:val="008653F2"/>
    <w:rsid w:val="008A16B9"/>
    <w:rsid w:val="00AC37FE"/>
    <w:rsid w:val="00B7486A"/>
    <w:rsid w:val="00C470DC"/>
    <w:rsid w:val="00C471C3"/>
    <w:rsid w:val="00C6673D"/>
    <w:rsid w:val="00C95D82"/>
    <w:rsid w:val="00CA2323"/>
    <w:rsid w:val="00D4584B"/>
    <w:rsid w:val="00DB7225"/>
    <w:rsid w:val="00E921B7"/>
    <w:rsid w:val="00F6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5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22B9E-1A54-4687-BE37-252E6F1E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21</Pages>
  <Words>4595</Words>
  <Characters>26195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 СОШ 21</cp:lastModifiedBy>
  <cp:revision>16</cp:revision>
  <cp:lastPrinted>2015-09-10T16:35:00Z</cp:lastPrinted>
  <dcterms:created xsi:type="dcterms:W3CDTF">2014-01-13T17:50:00Z</dcterms:created>
  <dcterms:modified xsi:type="dcterms:W3CDTF">2015-09-10T16:38:00Z</dcterms:modified>
</cp:coreProperties>
</file>